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F4" w:rsidRPr="00576D9F" w:rsidRDefault="00477EF4" w:rsidP="00477EF4">
      <w:pPr>
        <w:widowControl/>
        <w:spacing w:line="460" w:lineRule="exact"/>
        <w:jc w:val="center"/>
        <w:outlineLvl w:val="0"/>
        <w:rPr>
          <w:rFonts w:ascii="仿宋_GB2312" w:eastAsia="仿宋_GB2312" w:hAnsi="ˎ̥" w:cs="宋体" w:hint="eastAsia"/>
          <w:kern w:val="0"/>
          <w:sz w:val="28"/>
          <w:szCs w:val="28"/>
        </w:rPr>
      </w:pPr>
      <w:r w:rsidRPr="00576D9F"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 w:rsidRPr="00576D9F">
        <w:rPr>
          <w:rFonts w:ascii="宋体" w:hAnsi="宋体" w:cs="宋体" w:hint="eastAsia"/>
          <w:kern w:val="0"/>
          <w:sz w:val="28"/>
          <w:szCs w:val="28"/>
        </w:rPr>
        <w:t>年度卫生初中级专业技术资格考试集体现场确认时间安排表</w:t>
      </w:r>
    </w:p>
    <w:tbl>
      <w:tblPr>
        <w:tblW w:w="10255" w:type="dxa"/>
        <w:jc w:val="center"/>
        <w:tblLook w:val="04A0"/>
      </w:tblPr>
      <w:tblGrid>
        <w:gridCol w:w="1043"/>
        <w:gridCol w:w="4468"/>
        <w:gridCol w:w="4744"/>
      </w:tblGrid>
      <w:tr w:rsidR="00477EF4" w:rsidRPr="002320A0" w:rsidTr="008A1F2E">
        <w:trPr>
          <w:trHeight w:val="57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2320A0">
              <w:rPr>
                <w:rFonts w:ascii="黑体" w:eastAsia="黑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2320A0">
              <w:rPr>
                <w:rFonts w:ascii="黑体" w:eastAsia="黑体" w:hAnsi="宋体" w:cs="宋体" w:hint="eastAsia"/>
                <w:kern w:val="0"/>
                <w:sz w:val="22"/>
              </w:rPr>
              <w:t>上        午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2320A0">
              <w:rPr>
                <w:rFonts w:ascii="黑体" w:eastAsia="黑体" w:hAnsi="宋体" w:cs="宋体" w:hint="eastAsia"/>
                <w:kern w:val="0"/>
                <w:sz w:val="22"/>
              </w:rPr>
              <w:t>下       午</w:t>
            </w:r>
          </w:p>
        </w:tc>
      </w:tr>
      <w:tr w:rsidR="00477EF4" w:rsidRPr="002320A0" w:rsidTr="008A1F2E">
        <w:trPr>
          <w:trHeight w:val="912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1月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410655" w:rsidRDefault="00477EF4" w:rsidP="008A1F2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山东省中医药大学附属医院、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济南市第一人民医院、济南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、济南市急救中心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</w:t>
            </w:r>
            <w:proofErr w:type="gramStart"/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血液供保中心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、济南市计生服务中心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、济南市民族医院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济南市皮肤病防治院、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济南市卫生科技交流服务中心、济南市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卫计委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信息化服务中心、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济南市健康教育所、济南市府门诊部、济南市委门诊部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410655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山东省疾病预防控制中心、山东省医科院附属医院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山东省精神卫生中心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、济南市中医医院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济南市儿童医院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济南市传染病医院、济南市民政局所属事业单位、济南市残联所属事业单位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</w:p>
        </w:tc>
      </w:tr>
      <w:tr w:rsidR="00477EF4" w:rsidRPr="002320A0" w:rsidTr="008A1F2E">
        <w:trPr>
          <w:trHeight w:val="96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1月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山东大学第二医院、山东省中医药大学第二附属医院、济南市妇幼保健院、济南市口腔医院、济南医院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济南市中心医院、济南市第三人民医院、济南市第四人民医院、济南市第五人民医院、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济南市第二人民医院</w:t>
            </w:r>
          </w:p>
        </w:tc>
      </w:tr>
      <w:tr w:rsidR="00477EF4" w:rsidRPr="002320A0" w:rsidTr="008A1F2E">
        <w:trPr>
          <w:trHeight w:val="27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山东省千佛山医院、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山东省肿瘤医院、</w:t>
            </w:r>
            <w:r w:rsidRPr="00410655">
              <w:rPr>
                <w:rFonts w:hint="eastAsia"/>
                <w:color w:val="000000"/>
                <w:sz w:val="20"/>
                <w:szCs w:val="20"/>
              </w:rPr>
              <w:t>山东省皮肤病医院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山东省胸科医院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山东省血液中心、山东省眼科医院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BC2F7D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0655">
              <w:rPr>
                <w:rFonts w:hint="eastAsia"/>
                <w:color w:val="000000"/>
                <w:sz w:val="20"/>
                <w:szCs w:val="20"/>
              </w:rPr>
              <w:t>山东大学口腔医院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、山东省地矿职工医院、山东省地方病防治研究所、山东省残疾人第一康复医院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410655">
              <w:rPr>
                <w:rFonts w:ascii="宋体" w:hAnsi="宋体" w:cs="宋体" w:hint="eastAsia"/>
                <w:kern w:val="0"/>
                <w:sz w:val="20"/>
                <w:szCs w:val="20"/>
              </w:rPr>
              <w:t>山东省医学影像研究所、山东省职业卫生与职业病防治研究所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、山东黄河医院</w:t>
            </w:r>
          </w:p>
        </w:tc>
      </w:tr>
      <w:tr w:rsidR="00477EF4" w:rsidRPr="002320A0" w:rsidTr="008A1F2E">
        <w:trPr>
          <w:trHeight w:val="83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1月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齐鲁医院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、济钢医院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山东省妇幼保健院、其他省直事业单位</w:t>
            </w:r>
          </w:p>
        </w:tc>
      </w:tr>
      <w:tr w:rsidR="00477EF4" w:rsidRPr="002320A0" w:rsidTr="008A1F2E">
        <w:trPr>
          <w:trHeight w:val="828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F4" w:rsidRPr="002320A0" w:rsidRDefault="00477EF4" w:rsidP="008A1F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山东省立第三医院、</w:t>
            </w:r>
            <w:r w:rsidRPr="002320A0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山东省立医院西院</w:t>
            </w:r>
          </w:p>
        </w:tc>
      </w:tr>
    </w:tbl>
    <w:p w:rsidR="00C164FD" w:rsidRPr="00477EF4" w:rsidRDefault="00C164FD"/>
    <w:sectPr w:rsidR="00C164FD" w:rsidRPr="00477EF4" w:rsidSect="00C1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83" w:rsidRDefault="00DC6083" w:rsidP="00477EF4">
      <w:r>
        <w:separator/>
      </w:r>
    </w:p>
  </w:endnote>
  <w:endnote w:type="continuationSeparator" w:id="0">
    <w:p w:rsidR="00DC6083" w:rsidRDefault="00DC6083" w:rsidP="0047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83" w:rsidRDefault="00DC6083" w:rsidP="00477EF4">
      <w:r>
        <w:separator/>
      </w:r>
    </w:p>
  </w:footnote>
  <w:footnote w:type="continuationSeparator" w:id="0">
    <w:p w:rsidR="00DC6083" w:rsidRDefault="00DC6083" w:rsidP="00477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EF4"/>
    <w:rsid w:val="00033208"/>
    <w:rsid w:val="00284C8E"/>
    <w:rsid w:val="002D420C"/>
    <w:rsid w:val="00466C7E"/>
    <w:rsid w:val="00471867"/>
    <w:rsid w:val="00477EF4"/>
    <w:rsid w:val="005415FA"/>
    <w:rsid w:val="0094305B"/>
    <w:rsid w:val="00C164FD"/>
    <w:rsid w:val="00DC6083"/>
    <w:rsid w:val="00F1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</dc:creator>
  <cp:keywords/>
  <dc:description/>
  <cp:lastModifiedBy>dell55</cp:lastModifiedBy>
  <cp:revision>2</cp:revision>
  <dcterms:created xsi:type="dcterms:W3CDTF">2019-01-23T07:26:00Z</dcterms:created>
  <dcterms:modified xsi:type="dcterms:W3CDTF">2019-01-23T07:26:00Z</dcterms:modified>
</cp:coreProperties>
</file>